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1E" w:rsidRPr="0037269E" w:rsidRDefault="0037269E" w:rsidP="00A4740D">
      <w:pPr>
        <w:shd w:val="clear" w:color="auto" w:fill="FFFFFF"/>
        <w:spacing w:after="0" w:line="192" w:lineRule="auto"/>
        <w:ind w:firstLine="709"/>
        <w:jc w:val="center"/>
        <w:textAlignment w:val="baseline"/>
        <w:outlineLvl w:val="0"/>
        <w:rPr>
          <w:rFonts w:ascii="Segoe Print" w:eastAsia="Times New Roman" w:hAnsi="Segoe Print" w:cs="Times New Roman"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  <w:r w:rsidRPr="0037269E">
        <w:rPr>
          <w:rFonts w:ascii="Segoe Print" w:eastAsia="Times New Roman" w:hAnsi="Segoe Print" w:cs="Times New Roman"/>
          <w:bCs/>
          <w:color w:val="C00000"/>
          <w:kern w:val="36"/>
          <w:sz w:val="28"/>
          <w:szCs w:val="28"/>
          <w:lang w:eastAsia="ru-RU"/>
        </w:rPr>
        <w:t>Профилактика вовлечения человека в экстремистскую группировку</w:t>
      </w:r>
    </w:p>
    <w:p w:rsidR="00D86C66" w:rsidRPr="0037269E" w:rsidRDefault="00C6501E" w:rsidP="00A4740D">
      <w:pPr>
        <w:shd w:val="clear" w:color="auto" w:fill="FFFFFF"/>
        <w:spacing w:after="0" w:line="192" w:lineRule="auto"/>
        <w:jc w:val="center"/>
        <w:textAlignment w:val="baseline"/>
        <w:outlineLvl w:val="0"/>
        <w:rPr>
          <w:rFonts w:ascii="Segoe Print" w:eastAsia="Times New Roman" w:hAnsi="Segoe Print" w:cs="Times New Roman"/>
          <w:bCs/>
          <w:color w:val="C00000"/>
          <w:kern w:val="36"/>
          <w:sz w:val="28"/>
          <w:szCs w:val="28"/>
          <w:lang w:eastAsia="ru-RU"/>
        </w:rPr>
      </w:pPr>
      <w:r w:rsidRPr="0037269E">
        <w:rPr>
          <w:rFonts w:ascii="Segoe Print" w:eastAsia="Times New Roman" w:hAnsi="Segoe Print" w:cs="Times New Roman"/>
          <w:bCs/>
          <w:color w:val="C00000"/>
          <w:kern w:val="36"/>
          <w:sz w:val="28"/>
          <w:szCs w:val="28"/>
          <w:lang w:eastAsia="ru-RU"/>
        </w:rPr>
        <w:t>(</w:t>
      </w:r>
      <w:r w:rsidRPr="0037269E">
        <w:rPr>
          <w:rFonts w:ascii="Segoe Print" w:hAnsi="Segoe Print"/>
          <w:sz w:val="28"/>
          <w:szCs w:val="28"/>
        </w:rPr>
        <w:t>ориентиры, по которым можно распознать, что тебя хотят завербовать</w:t>
      </w:r>
      <w:r w:rsidRPr="0037269E">
        <w:rPr>
          <w:rFonts w:ascii="Segoe Print" w:eastAsia="Times New Roman" w:hAnsi="Segoe Print" w:cs="Times New Roman"/>
          <w:bCs/>
          <w:color w:val="C00000"/>
          <w:kern w:val="36"/>
          <w:sz w:val="28"/>
          <w:szCs w:val="28"/>
          <w:lang w:eastAsia="ru-RU"/>
        </w:rPr>
        <w:t>)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террористические группировки развязали против цивилизованного человечества не только вооруженное противостояние, но и тотальную информационную войну. Пропагандисты и вербовщики постоянно присутствуют в сети Интернет. Каждый пользователь популярных сайтов и социальных сетей может столкнуться с ними «лицом к лицу», даже не выходя из дома.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Террористы день ото дня совершенствуют методы вербовки новых сторонников, а также алгоритмы их идеологической обработки. Арсенал психологического оружия, находящийся в распоряжении вербовщиков, час от часу становится все более изощренным.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Террористическая пропаганда, как правило, рассчитана на молодых людей, проживающих по всему миру, включая США, страны Западной Европы и России. В сети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 появились видеоролики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рассчитанные на детей и подростков.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 новых сообщников террористы используют самые современные технологии в сфере массовых коммуникаций. На группировку работают высокооплачиваемые медиаспециалисты, социологи и психологи, получившие, как правило, образование на Западе.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распространения своей идеологии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не только собственные печатные и электронные СМИ, но и площадки в крупных </w:t>
      </w:r>
      <w:r w:rsidRPr="000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социальных сетях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0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форумах популярных сайтов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</w:t>
      </w:r>
      <w:r w:rsidRPr="000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чатах игровых платформ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Активисты поддерживают свои аккаунты в сетях Facebook,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Twitter,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Instagram, Friendica, Telegram,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«ВКонтакте» и «Одноклассниках».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разнообразные профили, группы и чаты в социальных сетях высококачественная мультимедийная продукция (видеоролики, саундтреки, электронные книги) распространяется по всему миру. Через эти же каналы активистами осуществляется и вербовка новых членов.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Террористы </w:t>
      </w:r>
      <w:r w:rsidRPr="000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значительно усилили свою деятельность на российском направлении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материалах,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распространяю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все чаще звучат ссылки на события, происходящие в нашей стране.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Террористы поставили на поток производство видеороликов с жестокими сценами казней пленников, заложников и «вероотступников». Эти материалы потом широко распространяются в социальных сетях и СМИ. Их задача – любыми способами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привлечь внимание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деятельности террористов,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запугать людей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разбудить в обществе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низменные инстинкты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дальнейшем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манипулировать общественным мнением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Пользователю социальных сетей необходимо помнить, что любой бездумный </w:t>
      </w:r>
      <w:r w:rsidRPr="00D86C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репост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вброшенных в Интернет, в геометрической прогрессии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увеличивает число потенциальных жертв террористов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Среди них могут 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оказаться ваши друзья и близкие!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репост в Интернете любой пропагандистской продукции 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террористов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квалифицирован российским судом </w:t>
      </w:r>
      <w:r w:rsidRPr="000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распространение материалов экстремистской направленности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влечет за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собой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административную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некоторых случаях и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уголовную ответственность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террористов в Интернете –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постоянное увеличение числа своих сторонников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Вербовщиков интересуют </w:t>
      </w:r>
      <w:r w:rsidRPr="00D86C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молодые люди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разных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религиозных конфессий, </w:t>
      </w:r>
      <w:r w:rsidR="000A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неверующие, а также представители молодежных субкультур.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каждого привлеченного в ряды террорис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вербовщик получает «комисси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онные». Их сумма колеблется в зависимости от «ценности» завербованного.</w:t>
      </w:r>
    </w:p>
    <w:p w:rsidR="00D86C66" w:rsidRPr="00C6501E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</w:t>
      </w:r>
      <w:r w:rsidRPr="000A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вербовочной атаке в любой момент может подвергнуться каждый пользователь сети Интернет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вы, ваши друзья, родные и близкие.</w:t>
      </w:r>
      <w:r w:rsidR="00C6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01E" w:rsidRPr="000A219F">
        <w:rPr>
          <w:rFonts w:ascii="Times New Roman" w:hAnsi="Times New Roman" w:cs="Times New Roman"/>
          <w:b/>
          <w:sz w:val="28"/>
          <w:szCs w:val="28"/>
        </w:rPr>
        <w:t>Вербовщики могут встретиться везде</w:t>
      </w:r>
      <w:r w:rsidR="00C6501E" w:rsidRPr="00C6501E">
        <w:rPr>
          <w:rFonts w:ascii="Times New Roman" w:hAnsi="Times New Roman" w:cs="Times New Roman"/>
          <w:sz w:val="28"/>
          <w:szCs w:val="28"/>
        </w:rPr>
        <w:t>, даже там, где, кажется, это</w:t>
      </w:r>
      <w:r w:rsidR="00C6501E">
        <w:rPr>
          <w:rFonts w:ascii="Times New Roman" w:hAnsi="Times New Roman" w:cs="Times New Roman"/>
          <w:sz w:val="28"/>
          <w:szCs w:val="28"/>
        </w:rPr>
        <w:t xml:space="preserve"> невозможно. Например, на концерте,</w:t>
      </w:r>
      <w:r w:rsidR="00C6501E" w:rsidRPr="00C6501E">
        <w:rPr>
          <w:rFonts w:ascii="Times New Roman" w:hAnsi="Times New Roman" w:cs="Times New Roman"/>
          <w:sz w:val="28"/>
          <w:szCs w:val="28"/>
        </w:rPr>
        <w:t xml:space="preserve"> </w:t>
      </w:r>
      <w:r w:rsidR="00425917">
        <w:rPr>
          <w:rFonts w:ascii="Times New Roman" w:hAnsi="Times New Roman" w:cs="Times New Roman"/>
          <w:sz w:val="28"/>
          <w:szCs w:val="28"/>
        </w:rPr>
        <w:t xml:space="preserve">супермаркете, </w:t>
      </w:r>
      <w:r w:rsidR="00C6501E">
        <w:rPr>
          <w:rFonts w:ascii="Times New Roman" w:hAnsi="Times New Roman" w:cs="Times New Roman"/>
          <w:sz w:val="28"/>
          <w:szCs w:val="28"/>
        </w:rPr>
        <w:t xml:space="preserve">в </w:t>
      </w:r>
      <w:r w:rsidR="00425917">
        <w:rPr>
          <w:rFonts w:ascii="Times New Roman" w:hAnsi="Times New Roman" w:cs="Times New Roman"/>
          <w:sz w:val="28"/>
          <w:szCs w:val="28"/>
        </w:rPr>
        <w:t>спортивной секции и т.д.</w:t>
      </w:r>
      <w:r w:rsidR="00C6501E" w:rsidRPr="00C6501E">
        <w:rPr>
          <w:rFonts w:ascii="Times New Roman" w:hAnsi="Times New Roman" w:cs="Times New Roman"/>
          <w:sz w:val="28"/>
          <w:szCs w:val="28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одной успешной вербовки – множество сломанных жизней</w:t>
      </w:r>
      <w:r w:rsidR="000A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334B05" w:rsidRPr="00334B05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</w:pPr>
      <w:r w:rsidRPr="00D86C66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М</w:t>
      </w:r>
      <w:r w:rsidR="00334B05" w:rsidRPr="00334B05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огу ли я оказаться в поле зрения вербовщика?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войти в контакт с потенциальной жертвой, вербовщик скрупулезно исследует его аккаунты в социальных сетях. Списки друзей, фотографии, записи на стене, репосты, комменты, факты участия в определенных группах дают представление о психотипе человека, его круге общения, его комплексах и проблемах.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материалов на вашей страничке в социальных сетях открыто </w:t>
      </w:r>
      <w:r w:rsidRPr="000A2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общего просмотра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выше ваша онлайн активность, тем выше вероятность того, что вы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ивлечете интерес вербовщика террористической группировки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Разрешайте </w:t>
      </w:r>
      <w:r w:rsidRPr="000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соцсетях к своим фотографиям, записям и другим материалам </w:t>
      </w:r>
      <w:r w:rsidRPr="000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людям, которых хорошо знаете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несложно сделать при помощи соответствующих настроек.</w:t>
      </w:r>
    </w:p>
    <w:p w:rsidR="00334B05" w:rsidRPr="000A219F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</w:pPr>
      <w:r w:rsidRPr="000A219F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К</w:t>
      </w:r>
      <w:r w:rsidR="00334B05" w:rsidRPr="000A219F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ак распознать вербовщика?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если в социальных сетях вы внезапно получаете запрос на дружбу от пользователя, с которым у вас нет ни одного общего друга – высока вероятность вербовочной атаки.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принять новый запрос на дружбу, внимательно изучите аккаунт пользователя. Если его профиль подозрительно пуст, а записи выглядят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хаотичный набор случайных тем, есть опасность, что это подставной аккаунт, с которого вербовщик пытается вступить в пробный контакт.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Проявляйте бдительность, если вскоре после установления контакта незнакомец начинает активно </w:t>
      </w:r>
      <w:r w:rsidR="00334B05" w:rsidRP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лайкать</w:t>
      </w:r>
      <w:r w:rsidR="00334B05" w:rsidRP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посты, активно комментировать записи на вашей стене, писать вам в </w:t>
      </w:r>
      <w:r w:rsidR="00334B05" w:rsidRP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личку</w:t>
      </w:r>
      <w:r w:rsidR="00334B05" w:rsidRP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Тем самым он подчеркивает свою лояльность, усыпляя вашу бдительность.</w:t>
      </w:r>
    </w:p>
    <w:p w:rsid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форумах, в чатах и группах с предельной осторожностью общайтесь с незнакомцами, которые начинают активно сопереживать вашим личным проблемам, сочувствовать утрате близких, их недугам, возмущаться несправедли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окружающего мира, предлагать бескорыстную помощь.</w:t>
      </w:r>
    </w:p>
    <w:p w:rsidR="00334B05" w:rsidRPr="00334B05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</w:pPr>
      <w:r w:rsidRPr="00D86C66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lastRenderedPageBreak/>
        <w:t>К</w:t>
      </w:r>
      <w:r w:rsidR="00334B05" w:rsidRPr="00334B05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ак понять, что меня вербуют?</w:t>
      </w:r>
    </w:p>
    <w:p w:rsidR="00763062" w:rsidRPr="00D86C66" w:rsidRDefault="000376BB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 всего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овый знакомый проявляет излишнюю дружелюбность,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 с вами</w:t>
      </w:r>
      <w:r w:rsidRPr="000376BB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постоянную переписку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проявляет</w:t>
      </w:r>
      <w:r w:rsidRPr="00037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69E">
        <w:rPr>
          <w:rFonts w:ascii="Times New Roman" w:hAnsi="Times New Roman" w:cs="Times New Roman"/>
          <w:b/>
          <w:color w:val="000000"/>
          <w:sz w:val="28"/>
          <w:szCs w:val="28"/>
        </w:rPr>
        <w:t>большой интерес к вашей личной жизни</w:t>
      </w:r>
      <w:r w:rsidR="007630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увлечениям, хобби, проблемам, финансовому</w:t>
      </w:r>
      <w:r w:rsidR="00763062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76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отношению</w:t>
      </w:r>
      <w:r w:rsidR="00763062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религии, политической позиции</w:t>
      </w:r>
      <w:r w:rsidR="00763062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</w:t>
      </w:r>
      <w:r w:rsidR="00763062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ербовщик ищет </w:t>
      </w:r>
      <w:r w:rsidR="00763062" w:rsidRPr="00D86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уязвимое место</w:t>
      </w:r>
      <w:r w:rsidR="00763062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 будущем воздействовать на вас.</w:t>
      </w:r>
    </w:p>
    <w:p w:rsid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Выяснив ваши слабые стороны, </w:t>
      </w:r>
      <w:r w:rsidRPr="000A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вербовщик будет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стараться занять пустующую нишу в вашей жизни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будет готов стать вам другом, любимым человеком, единомышленником, учителем и т. д. Постарается помочь решить ваши проблемы, даже если вы его об этом не просите.</w:t>
      </w:r>
    </w:p>
    <w:p w:rsidR="00B614BB" w:rsidRPr="00B614BB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знакомый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пытается вытолкнуть вас из привычного круга общения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призывая «порвать с людьми, которые тебя не ценят», «обрести новых друзей», «игнорировать родственников, которые не понимают твоей уникальности».</w:t>
      </w:r>
      <w:r w:rsidR="0037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69E" w:rsidRPr="0037269E">
        <w:rPr>
          <w:rFonts w:ascii="Times New Roman" w:hAnsi="Times New Roman" w:cs="Times New Roman"/>
          <w:color w:val="000000"/>
          <w:sz w:val="28"/>
          <w:szCs w:val="28"/>
        </w:rPr>
        <w:t xml:space="preserve">Нагнетается недовольство человека по отношению к своим 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 xml:space="preserve">родным, </w:t>
      </w:r>
      <w:r w:rsidR="0037269E" w:rsidRPr="0037269E">
        <w:rPr>
          <w:rFonts w:ascii="Times New Roman" w:hAnsi="Times New Roman" w:cs="Times New Roman"/>
          <w:color w:val="000000"/>
          <w:sz w:val="28"/>
          <w:szCs w:val="28"/>
        </w:rPr>
        <w:t>друзьям, ведутся постоянные беседы о том, что окруж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>ающие люди его</w:t>
      </w:r>
      <w:r w:rsidR="0037269E" w:rsidRPr="0037269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>способны оценить его достоинства, не понимаю</w:t>
      </w:r>
      <w:r w:rsidR="0037269E" w:rsidRPr="0037269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37269E" w:rsidRPr="003726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269E" w:rsidRPr="00B614BB">
        <w:rPr>
          <w:rFonts w:ascii="Times New Roman" w:hAnsi="Times New Roman" w:cs="Times New Roman"/>
          <w:b/>
          <w:color w:val="000000"/>
          <w:sz w:val="28"/>
          <w:szCs w:val="28"/>
        </w:rPr>
        <w:t>он – чужой, окружение – враги</w:t>
      </w:r>
      <w:r w:rsidR="0037269E" w:rsidRPr="003726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4BB" w:rsidRPr="00B614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 xml:space="preserve">ак идет охота </w:t>
      </w:r>
      <w:r w:rsidR="00B614BB" w:rsidRPr="00B614BB">
        <w:rPr>
          <w:rFonts w:ascii="Times New Roman" w:hAnsi="Times New Roman" w:cs="Times New Roman"/>
          <w:color w:val="000000"/>
          <w:sz w:val="28"/>
          <w:szCs w:val="28"/>
        </w:rPr>
        <w:t>за разумом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>: внушается</w:t>
      </w:r>
      <w:r w:rsidR="00B614BB" w:rsidRPr="00B614BB">
        <w:rPr>
          <w:rFonts w:ascii="Times New Roman" w:hAnsi="Times New Roman" w:cs="Times New Roman"/>
          <w:color w:val="000000"/>
          <w:sz w:val="28"/>
          <w:szCs w:val="28"/>
        </w:rPr>
        <w:t xml:space="preserve"> чувство отторжения, непринятия, несправедливости и желания мести</w:t>
      </w:r>
      <w:r w:rsidR="00B6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062" w:rsidRDefault="00763062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в</w:t>
      </w:r>
      <w:r w:rsidRPr="00763062">
        <w:rPr>
          <w:rFonts w:ascii="Times New Roman" w:hAnsi="Times New Roman" w:cs="Times New Roman"/>
          <w:color w:val="000000"/>
          <w:sz w:val="28"/>
          <w:szCs w:val="28"/>
        </w:rPr>
        <w:t xml:space="preserve">аш новый ‘друг’ принимает на себя </w:t>
      </w:r>
      <w:r w:rsidRPr="00B614BB">
        <w:rPr>
          <w:rFonts w:ascii="Times New Roman" w:hAnsi="Times New Roman" w:cs="Times New Roman"/>
          <w:b/>
          <w:color w:val="000000"/>
          <w:sz w:val="28"/>
          <w:szCs w:val="28"/>
        </w:rPr>
        <w:t>роль наставника</w:t>
      </w:r>
      <w:r w:rsidRPr="00763062">
        <w:rPr>
          <w:rFonts w:ascii="Times New Roman" w:hAnsi="Times New Roman" w:cs="Times New Roman"/>
          <w:color w:val="000000"/>
          <w:sz w:val="28"/>
          <w:szCs w:val="28"/>
        </w:rPr>
        <w:t xml:space="preserve"> и буквально начинает атаковать бесконечными «истинами» о смысле жизни. </w:t>
      </w:r>
      <w:r w:rsidR="00D86C66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D86C66"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настойчиво рекомендовать</w:t>
      </w:r>
      <w:r w:rsidR="00D86C66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статьи, видео, интернет-ссылки, которые «</w:t>
      </w:r>
      <w:r w:rsidR="00D86C66" w:rsidRPr="00D86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изменят вашу жизнь и представления об окружающем мире</w:t>
      </w:r>
      <w:r w:rsidR="00D86C66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3062">
        <w:rPr>
          <w:rFonts w:ascii="Times New Roman" w:hAnsi="Times New Roman" w:cs="Times New Roman"/>
          <w:color w:val="000000"/>
          <w:sz w:val="28"/>
          <w:szCs w:val="28"/>
        </w:rPr>
        <w:t xml:space="preserve">ак вербовщики осуществляют </w:t>
      </w:r>
      <w:r w:rsidRPr="00763062">
        <w:rPr>
          <w:rFonts w:ascii="Times New Roman" w:hAnsi="Times New Roman" w:cs="Times New Roman"/>
          <w:color w:val="000000"/>
          <w:sz w:val="28"/>
          <w:szCs w:val="28"/>
        </w:rPr>
        <w:t>информационный контроль над своей жертвой, их материалы остаются единственным авторитетным источником знаний, исходя из которых жертва начинает формировать новые взгляды на жизнь.</w:t>
      </w:r>
    </w:p>
    <w:p w:rsid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знакомый пообещает решить все ваши проблемы разом, но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условии выполнения некоего задания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теста может попросить о любой самой простой услуге. После этого обычно следует приглашение познакомиться лично, посетить какое-нибудь собрание, дабы «обрести новых друзей».</w:t>
      </w:r>
    </w:p>
    <w:p w:rsidR="0037269E" w:rsidRPr="0037269E" w:rsidRDefault="0037269E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269E">
        <w:rPr>
          <w:rFonts w:ascii="Times New Roman" w:hAnsi="Times New Roman" w:cs="Times New Roman"/>
          <w:color w:val="000000"/>
          <w:sz w:val="28"/>
          <w:szCs w:val="28"/>
        </w:rPr>
        <w:t xml:space="preserve">«Ты </w:t>
      </w:r>
      <w:r w:rsidRPr="0037269E">
        <w:rPr>
          <w:rFonts w:ascii="Times New Roman" w:hAnsi="Times New Roman" w:cs="Times New Roman"/>
          <w:b/>
          <w:color w:val="000000"/>
          <w:sz w:val="28"/>
          <w:szCs w:val="28"/>
        </w:rPr>
        <w:t>избранный</w:t>
      </w:r>
      <w:r w:rsidRPr="0037269E">
        <w:rPr>
          <w:rFonts w:ascii="Times New Roman" w:hAnsi="Times New Roman" w:cs="Times New Roman"/>
          <w:color w:val="000000"/>
          <w:sz w:val="28"/>
          <w:szCs w:val="28"/>
        </w:rPr>
        <w:t>» – эту мысль внушает вербовщик своему подопечному. Также внушается чувство принадлежности к определенной группе. Вербовщик наделяет своего жертву особой миссией, с которой он должен пойти и свершить возложенное на него якобы свыше. Так начинается призыв к действиям.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Segoe Print" w:eastAsia="Times New Roman" w:hAnsi="Segoe Print" w:cs="Times New Roman"/>
          <w:color w:val="000000"/>
          <w:sz w:val="26"/>
          <w:szCs w:val="26"/>
          <w:lang w:eastAsia="ru-RU"/>
        </w:rPr>
      </w:pPr>
      <w:r w:rsidRPr="00D86C66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К</w:t>
      </w:r>
      <w:r w:rsidR="00334B05" w:rsidRPr="00334B05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ак противостоять давлению вербовщика</w:t>
      </w:r>
      <w:r w:rsidRPr="00D86C66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?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с новыми людьми онлайн, </w:t>
      </w:r>
      <w:r w:rsidRPr="0037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сохраняйте ощущение реальности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понимание того, что все это с вами происходит здесь и сейчас.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погружайтесь с головой в предлагаемые собеседником темы, вырабатывайте в себе навык стороннего наблюдателя.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Придерживайтесь правила </w:t>
      </w:r>
      <w:r w:rsidRPr="0037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общаться с одним и тем же собеседником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 </w:t>
      </w:r>
      <w:r w:rsidRPr="0037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свыше определенного лимита времени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задавайте вопросы: «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Зачем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мне это рассказываете?»; «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чего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это нужно?»; «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нам не поменять тему разговора?».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помните, что для вербовщика вы не человек, а всего лишь «</w:t>
      </w:r>
      <w:r w:rsidRPr="00D86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товар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 который тот рассчитывает получить максимальную цену.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Научитесь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перепроверять любую полученную вами информацию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разных каналов, начиная с отзывов в Интернете и заканчивая материалами, размещенными на официальных сайтах МВД, ФСБ, Генпрокуратуры, Роскомнадзора и др.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почувствуете жесткое психологическое давление со стороны нового интернет-знакомого, без колебаний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блокируйте его аккаунт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вербовочный прессинг продолжается с других аккаунтов, </w:t>
      </w:r>
      <w:r w:rsidRPr="00D8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временно заблокируйте собственную страничку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любое участие в деятельности террористических организаций является тяжким уголовно наказуемым деянием (статьи 205–208, 280–284 УК РФ), которое карается длительными сроками лишения свободы, вплоть до пожизненного.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чувствуете, что вас целенаправленно вербуют, </w:t>
      </w:r>
      <w:r w:rsidRPr="00A4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незамедлительно обратитесь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соответствующим телефонам доверия и горячим линиям либо напрямую </w:t>
      </w:r>
      <w:r w:rsidRPr="00A4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правоохранительные органы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C66" w:rsidRPr="00D86C66" w:rsidRDefault="00D86C66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</w:t>
      </w:r>
      <w:r w:rsidR="00B6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лив втянуть себя в </w:t>
      </w:r>
      <w:r w:rsidR="00AF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экстремистскую или террористическую </w:t>
      </w:r>
      <w:r w:rsidR="003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не только ставите под угрозу собственную жизнь и свободу, но и ломаете судьбы своих родных и близких.</w:t>
      </w:r>
    </w:p>
    <w:p w:rsidR="000A219F" w:rsidRPr="00B614BB" w:rsidRDefault="000A219F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</w:pPr>
      <w:r w:rsidRPr="00B614BB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 xml:space="preserve">Как понять, что </w:t>
      </w:r>
      <w:r w:rsidR="000376BB" w:rsidRPr="00B614BB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вашего знакомого вербуют</w:t>
      </w:r>
      <w:r w:rsidRPr="00B614BB">
        <w:rPr>
          <w:rFonts w:ascii="Segoe Print" w:eastAsia="Times New Roman" w:hAnsi="Segoe Print" w:cs="Times New Roman"/>
          <w:color w:val="C00000"/>
          <w:sz w:val="26"/>
          <w:szCs w:val="26"/>
          <w:lang w:eastAsia="ru-RU"/>
        </w:rPr>
        <w:t>?</w:t>
      </w:r>
    </w:p>
    <w:p w:rsidR="00386B50" w:rsidRDefault="000376BB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</w:t>
      </w:r>
      <w:r w:rsidR="000A219F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новые книги, брошюры, диски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38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отражают его прежних интересов</w:t>
      </w:r>
      <w:r w:rsidR="000A219F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возникнуть повышенный интерес к схемам, чертежам, туристическому</w:t>
      </w:r>
      <w:r w:rsidR="00B6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военному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снаряжению.</w:t>
      </w:r>
      <w:r w:rsidR="0038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смена стиля одежды.</w:t>
      </w:r>
    </w:p>
    <w:p w:rsidR="000376BB" w:rsidRDefault="000376BB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</w:t>
      </w:r>
      <w:r w:rsidR="0042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</w:t>
      </w:r>
      <w:r w:rsidR="0042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отдельный мобильник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каких-то особых контактов.</w:t>
      </w:r>
      <w:r w:rsidR="0042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917" w:rsidRPr="00386B50" w:rsidRDefault="00425917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Защищает от просмотра экран своего гаджета, </w:t>
      </w:r>
      <w:r w:rsidRPr="0042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твоё дело</w:t>
      </w:r>
      <w:r w:rsidRPr="0042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B50"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компьютере оказывается много сохранённых </w:t>
      </w:r>
      <w:r w:rsidR="00386B50" w:rsidRPr="001D71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ссылок или файлов</w:t>
      </w:r>
      <w:r w:rsidR="00386B50"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текстами, роликами или изображениями </w:t>
      </w:r>
      <w:r w:rsidR="00386B50" w:rsidRPr="001D71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экстремистского содержания</w:t>
      </w:r>
      <w:r w:rsid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0A219F" w:rsidRPr="00D86C66" w:rsidRDefault="000A219F" w:rsidP="0037269E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человек </w:t>
      </w:r>
      <w:r w:rsidRPr="001D7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замыкается в себе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</w:t>
      </w:r>
      <w:r w:rsid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интересоваться общественными делами, студенческой жизнью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7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отдаляется от друзей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 расста</w:t>
      </w:r>
      <w:r w:rsid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любимым человеком.</w:t>
      </w:r>
    </w:p>
    <w:p w:rsidR="000A219F" w:rsidRDefault="00386B50" w:rsidP="00386B50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 своё поведение: часто спорит</w:t>
      </w:r>
      <w:r w:rsidR="000A219F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окружающими людьми</w:t>
      </w:r>
      <w:r w:rsid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9F" w:rsidRPr="00D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любому поводу, пытаясь изменить их взгляды</w:t>
      </w:r>
      <w:r w:rsidR="000A219F" w:rsidRPr="0038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5917" w:rsidRPr="0038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разговорах высказывает </w:t>
      </w:r>
      <w:r w:rsidRPr="001D71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крайние суждения с признаками нетерпимости</w:t>
      </w:r>
      <w:r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Стал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резко категоричным, </w:t>
      </w:r>
      <w:r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более агрессивным, жёстко делит мир на хороших и плохих.</w:t>
      </w:r>
    </w:p>
    <w:p w:rsidR="00386B50" w:rsidRPr="00386B50" w:rsidRDefault="00386B50" w:rsidP="00386B50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Склонен объяснять свои неудачи </w:t>
      </w:r>
      <w:r w:rsidR="003907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ошибки недостатками нашего общества или других людей.</w:t>
      </w:r>
    </w:p>
    <w:p w:rsidR="000A219F" w:rsidRPr="00386B50" w:rsidRDefault="00386B50" w:rsidP="000A219F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Повышенное увлечение вредными привычками или же ярое их осуждение и резкая увлечённость спортом (преимущественно силовыми бойцовскими направлениями, аргументируетс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необходимостью быть «в форме» для выполнения какого-то дела)</w:t>
      </w:r>
      <w:r w:rsidRPr="00386B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sectPr w:rsidR="000A219F" w:rsidRPr="00386B50" w:rsidSect="00A4740D">
      <w:footerReference w:type="default" r:id="rId6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8B" w:rsidRDefault="000B4B8B" w:rsidP="00A4740D">
      <w:pPr>
        <w:spacing w:after="0" w:line="240" w:lineRule="auto"/>
      </w:pPr>
      <w:r>
        <w:separator/>
      </w:r>
    </w:p>
  </w:endnote>
  <w:endnote w:type="continuationSeparator" w:id="0">
    <w:p w:rsidR="000B4B8B" w:rsidRDefault="000B4B8B" w:rsidP="00A4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158004"/>
      <w:docPartObj>
        <w:docPartGallery w:val="Page Numbers (Bottom of Page)"/>
        <w:docPartUnique/>
      </w:docPartObj>
    </w:sdtPr>
    <w:sdtEndPr/>
    <w:sdtContent>
      <w:p w:rsidR="00A4740D" w:rsidRDefault="00A474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4D">
          <w:rPr>
            <w:noProof/>
          </w:rPr>
          <w:t>2</w:t>
        </w:r>
        <w:r>
          <w:fldChar w:fldCharType="end"/>
        </w:r>
      </w:p>
    </w:sdtContent>
  </w:sdt>
  <w:p w:rsidR="00A4740D" w:rsidRDefault="00A474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8B" w:rsidRDefault="000B4B8B" w:rsidP="00A4740D">
      <w:pPr>
        <w:spacing w:after="0" w:line="240" w:lineRule="auto"/>
      </w:pPr>
      <w:r>
        <w:separator/>
      </w:r>
    </w:p>
  </w:footnote>
  <w:footnote w:type="continuationSeparator" w:id="0">
    <w:p w:rsidR="000B4B8B" w:rsidRDefault="000B4B8B" w:rsidP="00A4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66"/>
    <w:rsid w:val="000376BB"/>
    <w:rsid w:val="000A219F"/>
    <w:rsid w:val="000B4B8B"/>
    <w:rsid w:val="001D5781"/>
    <w:rsid w:val="001D71C6"/>
    <w:rsid w:val="00334B05"/>
    <w:rsid w:val="0037269E"/>
    <w:rsid w:val="00386B50"/>
    <w:rsid w:val="0039073A"/>
    <w:rsid w:val="00425917"/>
    <w:rsid w:val="006E5C28"/>
    <w:rsid w:val="00763062"/>
    <w:rsid w:val="00866B4D"/>
    <w:rsid w:val="009330EF"/>
    <w:rsid w:val="00A4740D"/>
    <w:rsid w:val="00A624C2"/>
    <w:rsid w:val="00AA4A91"/>
    <w:rsid w:val="00AC7485"/>
    <w:rsid w:val="00AF4D99"/>
    <w:rsid w:val="00B614BB"/>
    <w:rsid w:val="00C6501E"/>
    <w:rsid w:val="00D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7A34-BC50-45D6-B23C-DE15C43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6B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40D"/>
  </w:style>
  <w:style w:type="paragraph" w:styleId="a7">
    <w:name w:val="footer"/>
    <w:basedOn w:val="a"/>
    <w:link w:val="a8"/>
    <w:uiPriority w:val="99"/>
    <w:unhideWhenUsed/>
    <w:rsid w:val="00A4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4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SPhTI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 Наталья Евгеньевна</dc:creator>
  <cp:keywords/>
  <dc:description/>
  <cp:lastModifiedBy>Губарева Ирина Георгиевна</cp:lastModifiedBy>
  <cp:revision>2</cp:revision>
  <dcterms:created xsi:type="dcterms:W3CDTF">2023-08-21T10:30:00Z</dcterms:created>
  <dcterms:modified xsi:type="dcterms:W3CDTF">2023-08-21T10:30:00Z</dcterms:modified>
</cp:coreProperties>
</file>