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8" w:rsidRPr="000B4F38" w:rsidRDefault="000B4F3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 xml:space="preserve">Статья 43. Обязанности и ответственность </w:t>
      </w:r>
      <w:proofErr w:type="gramStart"/>
      <w:r w:rsidRPr="000B4F3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B4F38">
        <w:rPr>
          <w:rFonts w:ascii="Times New Roman" w:hAnsi="Times New Roman" w:cs="Times New Roman"/>
          <w:sz w:val="26"/>
          <w:szCs w:val="26"/>
        </w:rPr>
        <w:t xml:space="preserve"> </w:t>
      </w:r>
      <w:r w:rsidRPr="000B4F38">
        <w:rPr>
          <w:rFonts w:ascii="Times New Roman" w:hAnsi="Times New Roman" w:cs="Times New Roman"/>
          <w:sz w:val="26"/>
          <w:szCs w:val="26"/>
        </w:rPr>
        <w:br/>
        <w:t>(ст. 43, Федеральный закон от 29.12.2012 N 273-ФЗ (ред. от 24.03.2021) "Об образовании в Российской Федерации")</w:t>
      </w:r>
    </w:p>
    <w:p w:rsidR="000B4F38" w:rsidRPr="000B4F38" w:rsidRDefault="000B4F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4F38" w:rsidRPr="000B4F38" w:rsidRDefault="000B4F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"/>
      <w:bookmarkEnd w:id="0"/>
      <w:r w:rsidRPr="000B4F38">
        <w:rPr>
          <w:rFonts w:ascii="Times New Roman" w:hAnsi="Times New Roman" w:cs="Times New Roman"/>
          <w:sz w:val="26"/>
          <w:szCs w:val="26"/>
        </w:rPr>
        <w:t>1. Обучающиеся обязаны: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>5) бережно относиться к имуществу организации, осуществляющей образовательную деятельность.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 xml:space="preserve">2. Иные обязанности </w:t>
      </w:r>
      <w:proofErr w:type="gramStart"/>
      <w:r w:rsidRPr="000B4F3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B4F38">
        <w:rPr>
          <w:rFonts w:ascii="Times New Roman" w:hAnsi="Times New Roman" w:cs="Times New Roman"/>
          <w:sz w:val="26"/>
          <w:szCs w:val="26"/>
        </w:rPr>
        <w:t xml:space="preserve">, не предусмотренные </w:t>
      </w:r>
      <w:hyperlink w:anchor="P2" w:history="1">
        <w:r w:rsidRPr="000B4F38">
          <w:rPr>
            <w:rFonts w:ascii="Times New Roman" w:hAnsi="Times New Roman" w:cs="Times New Roman"/>
            <w:color w:val="0000FF"/>
            <w:sz w:val="26"/>
            <w:szCs w:val="26"/>
          </w:rPr>
          <w:t>частью 1</w:t>
        </w:r>
      </w:hyperlink>
      <w:r w:rsidRPr="000B4F38">
        <w:rPr>
          <w:rFonts w:ascii="Times New Roman" w:hAnsi="Times New Roman" w:cs="Times New Roman"/>
          <w:sz w:val="26"/>
          <w:szCs w:val="26"/>
        </w:rP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0B4F38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B4F38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"/>
      <w:bookmarkEnd w:id="1"/>
      <w:r w:rsidRPr="000B4F38">
        <w:rPr>
          <w:rFonts w:ascii="Times New Roman" w:hAnsi="Times New Roman" w:cs="Times New Roman"/>
          <w:sz w:val="26"/>
          <w:szCs w:val="26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0B4F3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B4F38">
        <w:rPr>
          <w:rFonts w:ascii="Times New Roman" w:hAnsi="Times New Roman" w:cs="Times New Roman"/>
          <w:sz w:val="26"/>
          <w:szCs w:val="26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B4F38">
        <w:rPr>
          <w:rFonts w:ascii="Times New Roman" w:hAnsi="Times New Roman" w:cs="Times New Roman"/>
          <w:sz w:val="26"/>
          <w:szCs w:val="26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 xml:space="preserve"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</w:t>
      </w:r>
      <w:r w:rsidRPr="000B4F38">
        <w:rPr>
          <w:rFonts w:ascii="Times New Roman" w:hAnsi="Times New Roman" w:cs="Times New Roman"/>
          <w:sz w:val="26"/>
          <w:szCs w:val="26"/>
        </w:rPr>
        <w:lastRenderedPageBreak/>
        <w:t>обучающихся, советов родителей.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10" w:history="1">
        <w:r w:rsidRPr="000B4F38">
          <w:rPr>
            <w:rFonts w:ascii="Times New Roman" w:hAnsi="Times New Roman" w:cs="Times New Roman"/>
            <w:color w:val="0000FF"/>
            <w:sz w:val="26"/>
            <w:szCs w:val="26"/>
          </w:rPr>
          <w:t>частью 4</w:t>
        </w:r>
      </w:hyperlink>
      <w:r w:rsidRPr="000B4F38">
        <w:rPr>
          <w:rFonts w:ascii="Times New Roman" w:hAnsi="Times New Roman" w:cs="Times New Roman"/>
          <w:sz w:val="26"/>
          <w:szCs w:val="26"/>
        </w:rP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0B4F38">
        <w:rPr>
          <w:rFonts w:ascii="Times New Roman" w:hAnsi="Times New Roman" w:cs="Times New Roman"/>
          <w:sz w:val="26"/>
          <w:szCs w:val="26"/>
        </w:rPr>
        <w:t>несовершеннолетним</w:t>
      </w:r>
      <w:proofErr w:type="gramEnd"/>
      <w:r w:rsidRPr="000B4F38">
        <w:rPr>
          <w:rFonts w:ascii="Times New Roman" w:hAnsi="Times New Roman" w:cs="Times New Roman"/>
          <w:sz w:val="26"/>
          <w:szCs w:val="26"/>
        </w:rPr>
        <w:t xml:space="preserve"> обучающимся общего образования.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0B4F38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0B4F38">
        <w:rPr>
          <w:rFonts w:ascii="Times New Roman" w:hAnsi="Times New Roman" w:cs="Times New Roman"/>
          <w:sz w:val="26"/>
          <w:szCs w:val="26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B4F38" w:rsidRPr="000B4F38" w:rsidRDefault="000B4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 xml:space="preserve">12. </w:t>
      </w:r>
      <w:hyperlink r:id="rId5" w:history="1">
        <w:proofErr w:type="gramStart"/>
        <w:r w:rsidRPr="000B4F38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0B4F38">
        <w:rPr>
          <w:rFonts w:ascii="Times New Roman" w:hAnsi="Times New Roman" w:cs="Times New Roman"/>
          <w:sz w:val="26"/>
          <w:szCs w:val="26"/>
        </w:rPr>
        <w:t xml:space="preserve"> применения к обучающимся по образовательным программам основного общего образования, образовательным программам среднего общего образования, образовательным программам среднего профессионального образования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0B4F38">
        <w:rPr>
          <w:rFonts w:ascii="Times New Roman" w:hAnsi="Times New Roman" w:cs="Times New Roman"/>
          <w:sz w:val="26"/>
          <w:szCs w:val="26"/>
        </w:rPr>
        <w:t xml:space="preserve"> общего образования. </w:t>
      </w:r>
      <w:proofErr w:type="gramStart"/>
      <w:r w:rsidRPr="000B4F38">
        <w:rPr>
          <w:rFonts w:ascii="Times New Roman" w:hAnsi="Times New Roman" w:cs="Times New Roman"/>
          <w:sz w:val="26"/>
          <w:szCs w:val="26"/>
        </w:rPr>
        <w:t>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  <w:proofErr w:type="gramEnd"/>
    </w:p>
    <w:p w:rsidR="000B4F38" w:rsidRPr="000B4F38" w:rsidRDefault="000B4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4F3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B4F3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B4F38">
        <w:rPr>
          <w:rFonts w:ascii="Times New Roman" w:hAnsi="Times New Roman" w:cs="Times New Roman"/>
          <w:sz w:val="26"/>
          <w:szCs w:val="26"/>
        </w:rPr>
        <w:t xml:space="preserve">асть 12 в ред. Федерального </w:t>
      </w:r>
      <w:hyperlink r:id="rId6" w:history="1">
        <w:r w:rsidRPr="000B4F3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B4F38">
        <w:rPr>
          <w:rFonts w:ascii="Times New Roman" w:hAnsi="Times New Roman" w:cs="Times New Roman"/>
          <w:sz w:val="26"/>
          <w:szCs w:val="26"/>
        </w:rPr>
        <w:t xml:space="preserve"> от 26.07.2019 N 232-ФЗ)</w:t>
      </w:r>
    </w:p>
    <w:p w:rsidR="00685137" w:rsidRPr="000B4F38" w:rsidRDefault="000B4F38" w:rsidP="000B4F38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0B4F38">
          <w:rPr>
            <w:rFonts w:ascii="Times New Roman" w:hAnsi="Times New Roman" w:cs="Times New Roman"/>
            <w:i/>
            <w:color w:val="0000FF"/>
            <w:sz w:val="26"/>
            <w:szCs w:val="26"/>
          </w:rPr>
          <w:br/>
          <w:t xml:space="preserve">ст. 43, Федеральный закон от 29.12.2012 N 273-ФЗ (ред. от 24.03.2021) "Об образовании в Российской Федерации" </w:t>
        </w:r>
      </w:hyperlink>
      <w:bookmarkStart w:id="2" w:name="_GoBack"/>
      <w:bookmarkEnd w:id="2"/>
    </w:p>
    <w:sectPr w:rsidR="00685137" w:rsidRPr="000B4F38" w:rsidSect="000B4F38">
      <w:pgSz w:w="11906" w:h="16838"/>
      <w:pgMar w:top="567" w:right="567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38"/>
    <w:rsid w:val="000B4F38"/>
    <w:rsid w:val="002478FA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49E90F5EF23BBD394C033A3C25949685BEA3E8BD35221B9F8959AACEF46F745F030A194123B77DB89AB44C5E42E99773D87E67266BFB039R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49E90F5EF23BBD394C033A3C259496850EA3A8ED35221B9F8959AACEF46F745F030A194123E78DA89AB44C5E42E99773D87E67266BFB039R1G" TargetMode="External"/><Relationship Id="rId5" Type="http://schemas.openxmlformats.org/officeDocument/2006/relationships/hyperlink" Target="consultantplus://offline/ref=B8549E90F5EF23BBD394C033A3C259496A5AE2388EDC5221B9F8959AACEF46F745F030A194123E7FD389AB44C5E42E99773D87E67266BFB039R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Элла Николаевна</dc:creator>
  <cp:lastModifiedBy>Козлова Элла Николаевна</cp:lastModifiedBy>
  <cp:revision>1</cp:revision>
  <dcterms:created xsi:type="dcterms:W3CDTF">2021-04-06T06:17:00Z</dcterms:created>
  <dcterms:modified xsi:type="dcterms:W3CDTF">2021-04-06T06:20:00Z</dcterms:modified>
</cp:coreProperties>
</file>