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proofErr w:type="gramStart"/>
      <w:r w:rsidRPr="002B5C32">
        <w:rPr>
          <w:b/>
        </w:rPr>
        <w:t xml:space="preserve">№ 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 w:rsidR="00151F9B">
        <w:rPr>
          <w:b/>
        </w:rPr>
        <w:t>высшего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7A6B5A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7A6B5A">
              <w:rPr>
                <w:sz w:val="23"/>
                <w:szCs w:val="23"/>
              </w:rPr>
              <w:t>__</w:t>
            </w:r>
            <w:r w:rsidR="006651BB">
              <w:rPr>
                <w:sz w:val="23"/>
                <w:szCs w:val="23"/>
              </w:rPr>
              <w:t xml:space="preserve">» </w:t>
            </w:r>
            <w:r w:rsidR="007A6B5A">
              <w:rPr>
                <w:sz w:val="23"/>
                <w:szCs w:val="23"/>
              </w:rPr>
              <w:t>____________</w:t>
            </w:r>
            <w:r w:rsidR="006651BB">
              <w:rPr>
                <w:sz w:val="23"/>
                <w:szCs w:val="23"/>
              </w:rPr>
              <w:t xml:space="preserve"> 202</w:t>
            </w:r>
            <w:r w:rsidR="007A6B5A">
              <w:rPr>
                <w:sz w:val="23"/>
                <w:szCs w:val="23"/>
              </w:rPr>
              <w:t>_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FC49E6" w:rsidRDefault="007A7F82" w:rsidP="00FC49E6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CC234C">
        <w:rPr>
          <w:b/>
          <w:sz w:val="23"/>
          <w:szCs w:val="23"/>
        </w:rPr>
        <w:t>Линник</w:t>
      </w:r>
      <w:proofErr w:type="spellEnd"/>
      <w:r w:rsidR="00CC234C">
        <w:rPr>
          <w:b/>
          <w:sz w:val="23"/>
          <w:szCs w:val="23"/>
        </w:rPr>
        <w:t xml:space="preserve"> Оксаны Владимировны</w:t>
      </w:r>
      <w:r w:rsidR="00CC234C">
        <w:rPr>
          <w:sz w:val="23"/>
          <w:szCs w:val="23"/>
        </w:rPr>
        <w:t>, действующей</w:t>
      </w:r>
      <w:r w:rsidR="00B201DD" w:rsidRPr="000F6218">
        <w:rPr>
          <w:sz w:val="23"/>
          <w:szCs w:val="23"/>
        </w:rPr>
        <w:t xml:space="preserve"> на основании Положения о СФТИ, доверенности ректора университета </w:t>
      </w:r>
      <w:r w:rsidR="00EF7FDE" w:rsidRPr="000F6218">
        <w:rPr>
          <w:sz w:val="23"/>
          <w:szCs w:val="23"/>
        </w:rPr>
        <w:t xml:space="preserve">от </w:t>
      </w:r>
      <w:r w:rsidR="007A6B5A">
        <w:rPr>
          <w:sz w:val="23"/>
          <w:szCs w:val="23"/>
        </w:rPr>
        <w:t>____________</w:t>
      </w:r>
      <w:r w:rsidR="00CC234C">
        <w:rPr>
          <w:sz w:val="23"/>
          <w:szCs w:val="23"/>
        </w:rPr>
        <w:t xml:space="preserve"> г. № </w:t>
      </w:r>
      <w:r w:rsidR="007A6B5A">
        <w:rPr>
          <w:sz w:val="23"/>
          <w:szCs w:val="23"/>
        </w:rPr>
        <w:t>_______________</w:t>
      </w:r>
      <w:r w:rsidR="00B201DD" w:rsidRPr="000F6218">
        <w:rPr>
          <w:sz w:val="23"/>
          <w:szCs w:val="23"/>
        </w:rPr>
        <w:t>, лицензии Федеральной службы по надзору в сфере 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гражданин (гражданка)</w:t>
      </w:r>
      <w:r w:rsidRPr="000F6218">
        <w:rPr>
          <w:b/>
          <w:sz w:val="23"/>
          <w:szCs w:val="23"/>
        </w:rPr>
        <w:t xml:space="preserve"> </w:t>
      </w:r>
      <w:r w:rsidR="007A6B5A">
        <w:rPr>
          <w:b/>
          <w:sz w:val="23"/>
          <w:szCs w:val="23"/>
        </w:rPr>
        <w:t>_____________________________________________</w:t>
      </w:r>
      <w:r w:rsidR="00A038B0">
        <w:rPr>
          <w:sz w:val="23"/>
          <w:szCs w:val="23"/>
        </w:rPr>
        <w:t>, именуем</w:t>
      </w:r>
      <w:r w:rsidR="007A6B5A">
        <w:rPr>
          <w:sz w:val="23"/>
          <w:szCs w:val="23"/>
        </w:rPr>
        <w:t>ый(</w:t>
      </w:r>
      <w:proofErr w:type="spellStart"/>
      <w:r w:rsidR="006651BB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Pr="000F6218">
        <w:rPr>
          <w:sz w:val="23"/>
          <w:szCs w:val="23"/>
        </w:rPr>
        <w:t xml:space="preserve">, и </w:t>
      </w:r>
      <w:r w:rsidR="00FC49E6">
        <w:rPr>
          <w:sz w:val="23"/>
          <w:szCs w:val="23"/>
        </w:rPr>
        <w:t>___________</w:t>
      </w:r>
      <w:r w:rsidR="00FC49E6" w:rsidRPr="00FC49E6">
        <w:rPr>
          <w:sz w:val="23"/>
          <w:szCs w:val="23"/>
        </w:rPr>
        <w:t>______</w:t>
      </w:r>
      <w:r w:rsidR="00FC49E6">
        <w:rPr>
          <w:sz w:val="23"/>
          <w:szCs w:val="23"/>
        </w:rPr>
        <w:t>_____________________________,и</w:t>
      </w:r>
      <w:r w:rsidR="00DA29C4">
        <w:rPr>
          <w:sz w:val="23"/>
          <w:szCs w:val="23"/>
        </w:rPr>
        <w:t>менуемый в дальнейшем «</w:t>
      </w:r>
      <w:r w:rsidR="00DA29C4">
        <w:rPr>
          <w:b/>
          <w:sz w:val="23"/>
          <w:szCs w:val="23"/>
        </w:rPr>
        <w:t>Заказчик»</w:t>
      </w:r>
      <w:r w:rsidR="00FC49E6" w:rsidRPr="00DA29C4">
        <w:rPr>
          <w:b/>
          <w:sz w:val="23"/>
          <w:szCs w:val="23"/>
        </w:rPr>
        <w:t>,</w:t>
      </w:r>
      <w:r w:rsidR="00FC49E6" w:rsidRPr="00FC49E6">
        <w:rPr>
          <w:sz w:val="23"/>
          <w:szCs w:val="23"/>
        </w:rPr>
        <w:t xml:space="preserve"> в</w:t>
      </w:r>
    </w:p>
    <w:p w:rsidR="00FC49E6" w:rsidRPr="00FC49E6" w:rsidRDefault="00FC49E6" w:rsidP="00FC49E6">
      <w:pPr>
        <w:spacing w:line="120" w:lineRule="auto"/>
        <w:ind w:firstLine="709"/>
        <w:jc w:val="both"/>
        <w:rPr>
          <w:sz w:val="23"/>
          <w:szCs w:val="23"/>
        </w:rPr>
      </w:pPr>
      <w:r w:rsidRPr="00FC49E6">
        <w:rPr>
          <w:szCs w:val="23"/>
          <w:vertAlign w:val="subscript"/>
        </w:rPr>
        <w:t>/наименование организации/</w:t>
      </w:r>
      <w:r w:rsidRPr="00FC49E6">
        <w:rPr>
          <w:sz w:val="18"/>
          <w:szCs w:val="23"/>
        </w:rPr>
        <w:tab/>
      </w:r>
    </w:p>
    <w:p w:rsidR="00FC49E6" w:rsidRPr="00FC49E6" w:rsidRDefault="00FC49E6" w:rsidP="00FC49E6">
      <w:pPr>
        <w:jc w:val="both"/>
        <w:rPr>
          <w:sz w:val="23"/>
          <w:szCs w:val="23"/>
        </w:rPr>
      </w:pPr>
      <w:r w:rsidRPr="00FC49E6">
        <w:rPr>
          <w:sz w:val="23"/>
          <w:szCs w:val="23"/>
        </w:rPr>
        <w:t>лице__________________________________________________________________________________________________________</w:t>
      </w:r>
      <w:proofErr w:type="gramStart"/>
      <w:r w:rsidRPr="00FC49E6">
        <w:rPr>
          <w:sz w:val="23"/>
          <w:szCs w:val="23"/>
        </w:rPr>
        <w:t>_,действующего</w:t>
      </w:r>
      <w:proofErr w:type="gramEnd"/>
      <w:r w:rsidRPr="00FC49E6">
        <w:rPr>
          <w:sz w:val="23"/>
          <w:szCs w:val="23"/>
        </w:rPr>
        <w:t xml:space="preserve"> на основании ______________________  </w:t>
      </w:r>
    </w:p>
    <w:p w:rsidR="00FC49E6" w:rsidRPr="00FC49E6" w:rsidRDefault="00FC49E6" w:rsidP="00FC49E6">
      <w:pPr>
        <w:spacing w:line="120" w:lineRule="auto"/>
        <w:ind w:firstLine="709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 w:rsidRPr="00FC49E6">
        <w:rPr>
          <w:szCs w:val="23"/>
          <w:vertAlign w:val="subscript"/>
        </w:rPr>
        <w:t>/устава, положения/</w:t>
      </w:r>
    </w:p>
    <w:p w:rsidR="007A7F82" w:rsidRDefault="00FC49E6" w:rsidP="00FC49E6">
      <w:pPr>
        <w:jc w:val="both"/>
        <w:rPr>
          <w:sz w:val="23"/>
          <w:szCs w:val="23"/>
        </w:rPr>
      </w:pPr>
      <w:r w:rsidRPr="00FC49E6">
        <w:rPr>
          <w:sz w:val="23"/>
          <w:szCs w:val="23"/>
        </w:rPr>
        <w:t>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1.1. Студент, </w:t>
      </w:r>
      <w:r w:rsidR="007A6B5A">
        <w:rPr>
          <w:sz w:val="23"/>
          <w:szCs w:val="23"/>
        </w:rPr>
        <w:t>успешно сдавший вступительные экзамены(испытания)</w:t>
      </w:r>
      <w:r w:rsidRPr="000F6218">
        <w:rPr>
          <w:sz w:val="23"/>
          <w:szCs w:val="23"/>
        </w:rPr>
        <w:t xml:space="preserve">, подлежит зачислению в группу </w:t>
      </w:r>
      <w:r w:rsidR="007A6B5A">
        <w:rPr>
          <w:sz w:val="23"/>
          <w:szCs w:val="23"/>
        </w:rPr>
        <w:t>_____________</w:t>
      </w:r>
      <w:r w:rsidRPr="000F6218">
        <w:rPr>
          <w:sz w:val="23"/>
          <w:szCs w:val="23"/>
        </w:rPr>
        <w:t xml:space="preserve"> для обучения в Университете на факультете «</w:t>
      </w:r>
      <w:r w:rsidR="00151F9B">
        <w:rPr>
          <w:sz w:val="23"/>
          <w:szCs w:val="23"/>
        </w:rPr>
        <w:t>высшего</w:t>
      </w:r>
      <w:r w:rsidRPr="000F6218">
        <w:rPr>
          <w:sz w:val="23"/>
          <w:szCs w:val="23"/>
        </w:rPr>
        <w:t xml:space="preserve"> образования» (далее - </w:t>
      </w:r>
      <w:r w:rsidR="00151F9B">
        <w:rPr>
          <w:sz w:val="23"/>
          <w:szCs w:val="23"/>
        </w:rPr>
        <w:t>ВО</w:t>
      </w:r>
      <w:r w:rsidRPr="000F6218">
        <w:rPr>
          <w:sz w:val="23"/>
          <w:szCs w:val="23"/>
        </w:rPr>
        <w:t xml:space="preserve">) по направлению </w:t>
      </w:r>
      <w:r w:rsidR="007A6B5A">
        <w:rPr>
          <w:b/>
          <w:sz w:val="23"/>
          <w:szCs w:val="23"/>
        </w:rPr>
        <w:t>________________________________</w:t>
      </w:r>
      <w:r w:rsidRPr="000F6218">
        <w:rPr>
          <w:sz w:val="23"/>
          <w:szCs w:val="23"/>
        </w:rPr>
        <w:t xml:space="preserve"> для получения степени «</w:t>
      </w:r>
      <w:r w:rsidR="007A6B5A">
        <w:rPr>
          <w:sz w:val="23"/>
          <w:szCs w:val="23"/>
        </w:rPr>
        <w:t>___________________</w:t>
      </w:r>
      <w:r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321CC2">
        <w:rPr>
          <w:b/>
          <w:sz w:val="23"/>
          <w:szCs w:val="23"/>
        </w:rPr>
        <w:t>с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</w:t>
      </w:r>
      <w:r w:rsidR="00321CC2">
        <w:rPr>
          <w:b/>
          <w:sz w:val="23"/>
          <w:szCs w:val="23"/>
        </w:rPr>
        <w:t xml:space="preserve"> 202_г. по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__________</w:t>
      </w:r>
      <w:r w:rsidR="00321CC2">
        <w:rPr>
          <w:b/>
          <w:sz w:val="23"/>
          <w:szCs w:val="23"/>
        </w:rPr>
        <w:t xml:space="preserve">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Срок освоения образовательной программы (продолжительность обучения) составляет </w:t>
      </w:r>
      <w:r w:rsidR="007A6B5A">
        <w:rPr>
          <w:sz w:val="23"/>
          <w:szCs w:val="23"/>
        </w:rPr>
        <w:t>________________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7A6B5A">
        <w:rPr>
          <w:sz w:val="23"/>
          <w:szCs w:val="23"/>
        </w:rPr>
        <w:t>_________________</w:t>
      </w:r>
      <w:r w:rsidRPr="000F6218">
        <w:rPr>
          <w:sz w:val="23"/>
          <w:szCs w:val="23"/>
        </w:rPr>
        <w:t xml:space="preserve"> форме.</w:t>
      </w:r>
    </w:p>
    <w:p w:rsidR="00A038B0" w:rsidRPr="00FC49E6" w:rsidRDefault="007A7F82" w:rsidP="00FC49E6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1.4. </w:t>
      </w:r>
      <w:r w:rsidR="000A07FA">
        <w:rPr>
          <w:sz w:val="23"/>
          <w:szCs w:val="23"/>
        </w:rPr>
        <w:t>Заказчиком</w:t>
      </w:r>
      <w:r w:rsidRPr="000F6218">
        <w:rPr>
          <w:sz w:val="23"/>
          <w:szCs w:val="23"/>
        </w:rPr>
        <w:t xml:space="preserve"> вносится компенсация за обучение (в дальнейшем - плата за обучение).</w:t>
      </w: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>2.1.1. Произвести зачисление Студента в Университет на четвертый курс обучения в порядке восстановления после внесения Заказчиком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</w:t>
      </w:r>
      <w:r w:rsidRPr="00CF78F0">
        <w:lastRenderedPageBreak/>
        <w:t>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t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2.2.3.  </w:t>
      </w:r>
      <w:proofErr w:type="gramStart"/>
      <w:r w:rsidRPr="00CF78F0">
        <w:t>Своевременно  извещать</w:t>
      </w:r>
      <w:proofErr w:type="gramEnd"/>
      <w:r w:rsidRPr="00CF78F0">
        <w:t xml:space="preserve"> Университет о причинах пропуска занятий с последующим предоставления подтверждающих документов.</w:t>
      </w:r>
    </w:p>
    <w:p w:rsidR="009B1A49" w:rsidRPr="00CF78F0" w:rsidRDefault="009B1A49" w:rsidP="009B1A49">
      <w:pPr>
        <w:ind w:left="720"/>
        <w:jc w:val="both"/>
      </w:pPr>
      <w:r w:rsidRPr="00CF78F0"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rPr>
          <w:b/>
        </w:rPr>
        <w:t>2.5. Права и обязанности Заказчика:</w:t>
      </w:r>
    </w:p>
    <w:p w:rsidR="009B1A49" w:rsidRPr="00CF78F0" w:rsidRDefault="009B1A49" w:rsidP="009B1A49">
      <w:pPr>
        <w:ind w:firstLine="720"/>
        <w:jc w:val="both"/>
      </w:pPr>
      <w:r w:rsidRPr="00CF78F0">
        <w:t>2.5.1. Вправе требовать от Университета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2.5.2.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9B1A49" w:rsidRPr="00CF78F0" w:rsidRDefault="009B1A49" w:rsidP="009B1A49">
      <w:pPr>
        <w:ind w:firstLine="720"/>
        <w:jc w:val="both"/>
      </w:pPr>
      <w:r w:rsidRPr="00CF78F0">
        <w:t>2.5.3.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2.5.4. Извещать Университет о причинах отсутствия Студента на занятиях.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2.5.5. Возмещать ущерб, причиненный Студентом имуществу Университета, в соответствии с законодательством Российской Федерации.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3.1. Сумма платы за обучение на день заключения настоящего договора </w:t>
      </w:r>
      <w:proofErr w:type="gramStart"/>
      <w:r w:rsidRPr="00CF78F0">
        <w:t xml:space="preserve">составляет </w:t>
      </w:r>
      <w:r w:rsidRPr="00CF78F0">
        <w:rPr>
          <w:b/>
        </w:rPr>
        <w:t xml:space="preserve">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________________________________________</w:t>
      </w:r>
      <w:r w:rsidRPr="00CF78F0">
        <w:t xml:space="preserve"> 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Заказчиком.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Заказчика и/или по инициативе Студента до начала периода обучения в Университете возврату подлежит 90% от суммы, внесенной </w:t>
      </w:r>
      <w:r w:rsidR="000A07FA">
        <w:t>Заказчиком</w:t>
      </w:r>
      <w:r w:rsidRPr="00CF78F0">
        <w:t xml:space="preserve"> в качестве платы за обучение Студента за данный семестр. В случае невыполнения </w:t>
      </w:r>
      <w:proofErr w:type="gramStart"/>
      <w:r w:rsidRPr="00CF78F0">
        <w:t>Заказчиком  условий</w:t>
      </w:r>
      <w:proofErr w:type="gramEnd"/>
      <w:r w:rsidRPr="00CF78F0">
        <w:t xml:space="preserve"> договора, предусмотренных  в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3.7. В случае расторжения настоящего договора по инициативе Студента или по инициативе </w:t>
      </w:r>
      <w:proofErr w:type="gramStart"/>
      <w:r w:rsidRPr="00CF78F0">
        <w:t>Университета  (</w:t>
      </w:r>
      <w:proofErr w:type="gramEnd"/>
      <w:r w:rsidRPr="00CF78F0">
        <w:t>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lastRenderedPageBreak/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(за</w:t>
      </w:r>
      <w:bookmarkStart w:id="0" w:name="_GoBack"/>
      <w:bookmarkEnd w:id="0"/>
      <w:r w:rsidRPr="00CF78F0">
        <w:t>конных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4.3. Стороны не несут ответственности за неисполнение своих обязательств по настоящему договору, если причинами такого </w:t>
      </w:r>
      <w:proofErr w:type="gramStart"/>
      <w:r w:rsidRPr="00CF78F0">
        <w:t>неисполнения  являлось</w:t>
      </w:r>
      <w:proofErr w:type="gramEnd"/>
      <w:r w:rsidRPr="00CF78F0">
        <w:t xml:space="preserve">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недостатков оказанных </w:t>
      </w:r>
      <w:proofErr w:type="gramStart"/>
      <w:r w:rsidRPr="00CF78F0">
        <w:t>платных  образовательных</w:t>
      </w:r>
      <w:proofErr w:type="gramEnd"/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proofErr w:type="gramStart"/>
      <w:r w:rsidRPr="00CF78F0">
        <w:t>установленный  договором</w:t>
      </w:r>
      <w:proofErr w:type="gramEnd"/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proofErr w:type="gramStart"/>
      <w:r w:rsidRPr="00CF78F0">
        <w:t>недостаток  оказанных</w:t>
      </w:r>
      <w:proofErr w:type="gramEnd"/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proofErr w:type="gramStart"/>
      <w:r w:rsidRPr="00CF78F0">
        <w:t>окончания  оказания</w:t>
      </w:r>
      <w:proofErr w:type="gramEnd"/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>4.7.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>6.3. Настоящий договор составлен в трех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proofErr w:type="gramStart"/>
      <w:r w:rsidRPr="00CF78F0">
        <w:t>соответствующей  образовательной</w:t>
      </w:r>
      <w:proofErr w:type="gramEnd"/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7.5. В случае принятия решения главным врачом РФ/ либо главным врачом  региона (Челябинской области) об обязательной  иммунизации населения, обучающийся и </w:t>
      </w:r>
      <w:r w:rsidR="000A07FA">
        <w:t>заказчик</w:t>
      </w:r>
      <w:r w:rsidRPr="00CF78F0">
        <w:t xml:space="preserve"> предупреждены, что в 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принятия нормативных актов федеральными органами РФ об отмене обязательной иммунизации населения ________________________, при этом </w:t>
      </w:r>
      <w:r w:rsidR="000A07FA">
        <w:t>заказчик</w:t>
      </w:r>
      <w:r w:rsidRPr="00CF78F0">
        <w:t xml:space="preserve"> и обучающийся предупреждены,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7.6. При заключении и подписании настоящего договора Студент и Заказчик (далее - субъекты персональных данных) дают свое согласие на обработку персональных данных для </w:t>
      </w:r>
      <w:proofErr w:type="gramStart"/>
      <w:r w:rsidRPr="00CF78F0">
        <w:t>реализации  целей</w:t>
      </w:r>
      <w:proofErr w:type="gramEnd"/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tbl>
      <w:tblPr>
        <w:tblStyle w:val="a3"/>
        <w:tblW w:w="9504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401"/>
      </w:tblGrid>
      <w:tr w:rsidR="009B1A49" w:rsidRPr="00CF78F0" w:rsidTr="00FC49E6">
        <w:trPr>
          <w:tblCellSpacing w:w="20" w:type="dxa"/>
        </w:trPr>
        <w:tc>
          <w:tcPr>
            <w:tcW w:w="5043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7A6B5A">
              <w:rPr>
                <w:b/>
                <w:sz w:val="22"/>
                <w:szCs w:val="22"/>
              </w:rPr>
              <w:t>___________________________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7A6B5A">
              <w:rPr>
                <w:sz w:val="22"/>
                <w:szCs w:val="22"/>
              </w:rPr>
              <w:t>рождения _______________</w:t>
            </w:r>
            <w:r w:rsidR="006651BB">
              <w:rPr>
                <w:sz w:val="22"/>
                <w:szCs w:val="22"/>
              </w:rPr>
              <w:t xml:space="preserve"> г.</w:t>
            </w:r>
          </w:p>
          <w:p w:rsidR="00D11478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7A6B5A">
              <w:rPr>
                <w:sz w:val="22"/>
                <w:szCs w:val="22"/>
              </w:rPr>
              <w:t>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</w:t>
            </w:r>
            <w:r w:rsidR="00CC234C">
              <w:rPr>
                <w:sz w:val="22"/>
                <w:szCs w:val="22"/>
              </w:rPr>
              <w:t xml:space="preserve"> выдан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_____________________________________</w:t>
            </w:r>
            <w:r w:rsidR="00CC234C">
              <w:rPr>
                <w:sz w:val="22"/>
                <w:szCs w:val="22"/>
              </w:rPr>
              <w:t xml:space="preserve"> (код подразделения </w:t>
            </w:r>
            <w:r w:rsidR="007A6B5A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6651BB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Проживает: </w:t>
            </w:r>
            <w:r w:rsidR="007A6B5A">
              <w:rPr>
                <w:sz w:val="22"/>
                <w:szCs w:val="22"/>
              </w:rPr>
              <w:t>___________________________________________</w:t>
            </w:r>
          </w:p>
          <w:p w:rsidR="009B1A49" w:rsidRPr="00CC234C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 w:rsidR="007A6B5A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0852FC">
            <w:pPr>
              <w:rPr>
                <w:sz w:val="22"/>
                <w:szCs w:val="22"/>
              </w:rPr>
            </w:pP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7A6B5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)</w:t>
            </w:r>
          </w:p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</w:t>
            </w:r>
            <w:r w:rsidR="007A6B5A">
              <w:rPr>
                <w:sz w:val="22"/>
                <w:szCs w:val="22"/>
              </w:rPr>
              <w:t>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FC49E6">
              <w:rPr>
                <w:b/>
                <w:bCs/>
                <w:sz w:val="20"/>
                <w:szCs w:val="20"/>
              </w:rPr>
              <w:t>Заказчик: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FC49E6">
              <w:rPr>
                <w:sz w:val="18"/>
                <w:szCs w:val="18"/>
              </w:rPr>
              <w:t>__________________________________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560"/>
              <w:rPr>
                <w:sz w:val="28"/>
              </w:rPr>
            </w:pPr>
            <w:r w:rsidRPr="00FC49E6">
              <w:rPr>
                <w:i/>
                <w:iCs/>
                <w:sz w:val="18"/>
                <w:szCs w:val="16"/>
              </w:rPr>
              <w:t>(Наименование организации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Адрес и реквизиты: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________________________________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р/с_____________________________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46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л/с __________________________, в_________________________________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proofErr w:type="gramStart"/>
            <w:r w:rsidRPr="00FC49E6">
              <w:rPr>
                <w:sz w:val="20"/>
                <w:szCs w:val="18"/>
              </w:rPr>
              <w:t>БИК:_</w:t>
            </w:r>
            <w:proofErr w:type="gramEnd"/>
            <w:r w:rsidRPr="00FC49E6">
              <w:rPr>
                <w:sz w:val="20"/>
                <w:szCs w:val="18"/>
              </w:rPr>
              <w:t>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ИНН_____________________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FC49E6">
              <w:rPr>
                <w:sz w:val="20"/>
                <w:szCs w:val="18"/>
              </w:rPr>
              <w:t>КПП:_</w:t>
            </w:r>
            <w:proofErr w:type="gramEnd"/>
            <w:r w:rsidRPr="00FC49E6">
              <w:rPr>
                <w:sz w:val="20"/>
                <w:szCs w:val="18"/>
              </w:rPr>
              <w:t>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_________________(должность)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r w:rsidRPr="00FC49E6">
              <w:rPr>
                <w:sz w:val="22"/>
                <w:szCs w:val="20"/>
              </w:rPr>
              <w:t>______</w:t>
            </w:r>
            <w:r>
              <w:rPr>
                <w:sz w:val="22"/>
                <w:szCs w:val="20"/>
              </w:rPr>
              <w:t>_______</w:t>
            </w:r>
            <w:r w:rsidRPr="00FC49E6">
              <w:rPr>
                <w:sz w:val="22"/>
                <w:szCs w:val="20"/>
              </w:rPr>
              <w:t>_____ ( ________________)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</w:rPr>
            </w:pPr>
          </w:p>
          <w:p w:rsidR="00FC49E6" w:rsidRPr="00FC49E6" w:rsidRDefault="00FC49E6" w:rsidP="00A67BC4">
            <w:pPr>
              <w:widowControl w:val="0"/>
              <w:tabs>
                <w:tab w:val="num" w:pos="2140"/>
              </w:tabs>
              <w:autoSpaceDE w:val="0"/>
              <w:autoSpaceDN w:val="0"/>
              <w:adjustRightInd w:val="0"/>
              <w:spacing w:after="120"/>
              <w:ind w:left="278"/>
              <w:rPr>
                <w:sz w:val="28"/>
              </w:rPr>
            </w:pPr>
            <w:r w:rsidRPr="00FC49E6">
              <w:rPr>
                <w:sz w:val="18"/>
                <w:szCs w:val="16"/>
              </w:rPr>
              <w:t>Подпись</w:t>
            </w:r>
            <w:r w:rsidRPr="00FC49E6">
              <w:rPr>
                <w:sz w:val="28"/>
              </w:rPr>
              <w:t xml:space="preserve">             </w:t>
            </w:r>
            <w:r w:rsidRPr="00FC49E6">
              <w:rPr>
                <w:sz w:val="18"/>
                <w:szCs w:val="16"/>
              </w:rPr>
              <w:t>расшифровка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4" w:lineRule="auto"/>
              <w:rPr>
                <w:sz w:val="28"/>
              </w:rPr>
            </w:pPr>
            <w:r>
              <w:rPr>
                <w:sz w:val="22"/>
                <w:szCs w:val="20"/>
              </w:rPr>
              <w:t>«__</w:t>
            </w:r>
            <w:r w:rsidRPr="00FC49E6">
              <w:rPr>
                <w:sz w:val="22"/>
                <w:szCs w:val="20"/>
              </w:rPr>
              <w:t>__» _______________ 202_ г.</w:t>
            </w:r>
          </w:p>
          <w:p w:rsidR="009B1A49" w:rsidRPr="00D11478" w:rsidRDefault="009B1A49" w:rsidP="000852FC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</w:tcPr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>ФГАОУ ВО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115409, г. Москва, Каширское шоссе, д.31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Тел.(495) 3248766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СФТИ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456776, Челябинская область, г. Снежинск,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ул. Комсомольская, 8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ИНН 7724068140    КПП 742343001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C234C">
              <w:rPr>
                <w:sz w:val="22"/>
                <w:szCs w:val="22"/>
              </w:rPr>
              <w:t>сч</w:t>
            </w:r>
            <w:proofErr w:type="spellEnd"/>
            <w:r w:rsidRPr="00CC234C">
              <w:rPr>
                <w:sz w:val="22"/>
                <w:szCs w:val="22"/>
              </w:rPr>
              <w:t>):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03214643000000016900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Банк получателя: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БИК 017501500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C234C">
              <w:rPr>
                <w:sz w:val="22"/>
                <w:szCs w:val="22"/>
              </w:rPr>
              <w:t>кор</w:t>
            </w:r>
            <w:proofErr w:type="spellEnd"/>
            <w:r w:rsidRPr="00CC234C">
              <w:rPr>
                <w:sz w:val="22"/>
                <w:szCs w:val="22"/>
              </w:rPr>
              <w:t>/счет) 40102810645370000062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B1A49" w:rsidRPr="00CF78F0" w:rsidRDefault="00CC234C" w:rsidP="00CC234C">
            <w:pPr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________________________ О.В. </w:t>
            </w:r>
            <w:proofErr w:type="spellStart"/>
            <w:r w:rsidRPr="00CC234C"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</w:tr>
    </w:tbl>
    <w:p w:rsidR="007A7F82" w:rsidRPr="007A6B5A" w:rsidRDefault="007A7F82" w:rsidP="007A6B5A">
      <w:pPr>
        <w:rPr>
          <w:sz w:val="22"/>
          <w:szCs w:val="22"/>
        </w:rPr>
      </w:pPr>
    </w:p>
    <w:sectPr w:rsidR="007A7F82" w:rsidRPr="007A6B5A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A07FA"/>
    <w:rsid w:val="000F6218"/>
    <w:rsid w:val="00151F9B"/>
    <w:rsid w:val="002C6012"/>
    <w:rsid w:val="00321CC2"/>
    <w:rsid w:val="00353C39"/>
    <w:rsid w:val="005B224D"/>
    <w:rsid w:val="006651BB"/>
    <w:rsid w:val="00777EC5"/>
    <w:rsid w:val="007A6B5A"/>
    <w:rsid w:val="007A7F82"/>
    <w:rsid w:val="008675AC"/>
    <w:rsid w:val="009B1A49"/>
    <w:rsid w:val="00A038B0"/>
    <w:rsid w:val="00A67BC4"/>
    <w:rsid w:val="00AC3D2B"/>
    <w:rsid w:val="00B201DD"/>
    <w:rsid w:val="00C63DC9"/>
    <w:rsid w:val="00CC234C"/>
    <w:rsid w:val="00D11478"/>
    <w:rsid w:val="00D37D86"/>
    <w:rsid w:val="00DA29C4"/>
    <w:rsid w:val="00EF7FDE"/>
    <w:rsid w:val="00FA4C11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Рожкова Ксения Вячеславовна</dc:creator>
  <cp:lastModifiedBy>Подзорова Наталья Сергеевна</cp:lastModifiedBy>
  <cp:revision>4</cp:revision>
  <cp:lastPrinted>2022-02-03T06:50:00Z</cp:lastPrinted>
  <dcterms:created xsi:type="dcterms:W3CDTF">2022-03-05T05:06:00Z</dcterms:created>
  <dcterms:modified xsi:type="dcterms:W3CDTF">2022-03-05T05:33:00Z</dcterms:modified>
</cp:coreProperties>
</file>